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Neon Sign Survey</w:t>
      </w:r>
    </w:p>
    <w:p w:rsidR="00000000" w:rsidDel="00000000" w:rsidP="00000000" w:rsidRDefault="00000000" w:rsidRPr="00000000" w14:paraId="00000001">
      <w:pPr>
        <w:contextualSpacing w:val="0"/>
        <w:rPr/>
      </w:pPr>
      <w:r w:rsidDel="00000000" w:rsidR="00000000" w:rsidRPr="00000000">
        <w:rPr>
          <w:rtl w:val="0"/>
        </w:rPr>
        <w:t xml:space="preserve">Description of sign(s)</w:t>
      </w:r>
    </w:p>
    <w:p w:rsidR="00000000" w:rsidDel="00000000" w:rsidP="00000000" w:rsidRDefault="00000000" w:rsidRPr="00000000" w14:paraId="00000002">
      <w:pPr>
        <w:contextualSpacing w:val="0"/>
        <w:rPr/>
      </w:pPr>
      <w:r w:rsidDel="00000000" w:rsidR="00000000" w:rsidRPr="00000000">
        <w:rPr>
          <w:rtl w:val="0"/>
        </w:rPr>
        <w:t xml:space="preserve">1. Name: Pamplemousse </w:t>
      </w:r>
    </w:p>
    <w:p w:rsidR="00000000" w:rsidDel="00000000" w:rsidP="00000000" w:rsidRDefault="00000000" w:rsidRPr="00000000" w14:paraId="00000003">
      <w:pPr>
        <w:contextualSpacing w:val="0"/>
        <w:rPr/>
      </w:pPr>
      <w:r w:rsidDel="00000000" w:rsidR="00000000" w:rsidRPr="00000000">
        <w:rPr>
          <w:rtl w:val="0"/>
        </w:rPr>
        <w:t xml:space="preserve">2. Owner: Georges La Forge </w:t>
      </w:r>
    </w:p>
    <w:p w:rsidR="00000000" w:rsidDel="00000000" w:rsidP="00000000" w:rsidRDefault="00000000" w:rsidRPr="00000000" w14:paraId="00000004">
      <w:pPr>
        <w:contextualSpacing w:val="0"/>
        <w:rPr/>
      </w:pPr>
      <w:r w:rsidDel="00000000" w:rsidR="00000000" w:rsidRPr="00000000">
        <w:rPr>
          <w:rtl w:val="0"/>
        </w:rPr>
        <w:t xml:space="preserve">3. Address: 400 E Sahara Ave, Las Vegas, NV 89104</w:t>
      </w:r>
    </w:p>
    <w:p w:rsidR="00000000" w:rsidDel="00000000" w:rsidP="00000000" w:rsidRDefault="00000000" w:rsidRPr="00000000" w14:paraId="00000005">
      <w:pPr>
        <w:ind w:firstLine="720"/>
        <w:contextualSpacing w:val="0"/>
        <w:rPr/>
      </w:pPr>
      <w:r w:rsidDel="00000000" w:rsidR="00000000" w:rsidRPr="00000000">
        <w:rPr>
          <w:rtl w:val="0"/>
        </w:rPr>
        <w:t xml:space="preserve">3b. Additional Site Details (information on site, site history, owner comments): </w:t>
      </w:r>
    </w:p>
    <w:p w:rsidR="00000000" w:rsidDel="00000000" w:rsidP="00000000" w:rsidRDefault="00000000" w:rsidRPr="00000000" w14:paraId="00000006">
      <w:pPr>
        <w:ind w:firstLine="720"/>
        <w:contextualSpacing w:val="0"/>
        <w:rPr/>
      </w:pPr>
      <w:r w:rsidDel="00000000" w:rsidR="00000000" w:rsidRPr="00000000">
        <w:rPr>
          <w:rtl w:val="0"/>
        </w:rPr>
        <w:t xml:space="preserve">Just a block away from the Strip, this French restaurant, which the name means “grapefruit” in French, has been a mainstay in Las Vegas for over forty years.  Georges La Forge has created a wonderful atmosphere set as a “cozy French cottage with Tuxedo-clad waiters” and uses soft candlelight and French music to set the tone of the restaurant. A few of their most popular dishes include Escargots Bourguignonne, Fresh Foie Gras “au Torchon”, Breast of Duck &amp; Leg Confit, and Creme Brûlée. It has received rave reviews and won many award since they opened in 1976. They have been voted as the “Most Romantic and Best French Restaurant” just to name a few. </w:t>
      </w:r>
    </w:p>
    <w:p w:rsidR="00000000" w:rsidDel="00000000" w:rsidP="00000000" w:rsidRDefault="00000000" w:rsidRPr="00000000" w14:paraId="00000007">
      <w:pPr>
        <w:contextualSpacing w:val="0"/>
        <w:rPr/>
      </w:pPr>
      <w:r w:rsidDel="00000000" w:rsidR="00000000" w:rsidRPr="00000000">
        <w:rPr>
          <w:rtl w:val="0"/>
        </w:rPr>
        <w:t xml:space="preserve">4. Condition (1-5 scale, with 5 being excellent, written description):  4, the sign is in good condition. It shows some wear from age.</w:t>
      </w:r>
    </w:p>
    <w:p w:rsidR="00000000" w:rsidDel="00000000" w:rsidP="00000000" w:rsidRDefault="00000000" w:rsidRPr="00000000" w14:paraId="00000008">
      <w:pPr>
        <w:contextualSpacing w:val="0"/>
        <w:rPr/>
      </w:pPr>
      <w:r w:rsidDel="00000000" w:rsidR="00000000" w:rsidRPr="00000000">
        <w:rPr>
          <w:rtl w:val="0"/>
        </w:rPr>
        <w:t xml:space="preserve">5. Form (pylon, blade, porte cochere, etc): Pole, backlit</w:t>
      </w:r>
    </w:p>
    <w:p w:rsidR="00000000" w:rsidDel="00000000" w:rsidP="00000000" w:rsidRDefault="00000000" w:rsidRPr="00000000" w14:paraId="00000009">
      <w:pPr>
        <w:contextualSpacing w:val="0"/>
        <w:rPr/>
      </w:pPr>
      <w:r w:rsidDel="00000000" w:rsidR="00000000" w:rsidRPr="00000000">
        <w:rPr>
          <w:rtl w:val="0"/>
        </w:rPr>
        <w:t xml:space="preserve">6. Specific Description: The sign has a very simple design. It is a pole sign that sits right next to the street; therefore, it is extremely visible for motorists and pedestrians. This is also a backlit sign and the plastic that is used is a soft pink. The sign reads “Pamplemousse Le Restaurant…” in a bold, script-style font and maroon color on both sides of the sign. </w:t>
      </w:r>
    </w:p>
    <w:p w:rsidR="00000000" w:rsidDel="00000000" w:rsidP="00000000" w:rsidRDefault="00000000" w:rsidRPr="00000000" w14:paraId="0000000A">
      <w:pPr>
        <w:contextualSpacing w:val="0"/>
        <w:rPr/>
      </w:pPr>
      <w:r w:rsidDel="00000000" w:rsidR="00000000" w:rsidRPr="00000000">
        <w:rPr>
          <w:rtl w:val="0"/>
        </w:rPr>
        <w:t xml:space="preserve">7. Type of Display (neon, incandescent, etc): Backlit</w:t>
      </w:r>
    </w:p>
    <w:p w:rsidR="00000000" w:rsidDel="00000000" w:rsidP="00000000" w:rsidRDefault="00000000" w:rsidRPr="00000000" w14:paraId="0000000B">
      <w:pPr>
        <w:contextualSpacing w:val="0"/>
        <w:rPr/>
      </w:pPr>
      <w:r w:rsidDel="00000000" w:rsidR="00000000" w:rsidRPr="00000000">
        <w:rPr>
          <w:rtl w:val="0"/>
        </w:rPr>
        <w:t xml:space="preserve">8. Media (steel, plastic, fiberglass, etc): Plastic</w:t>
      </w:r>
    </w:p>
    <w:p w:rsidR="00000000" w:rsidDel="00000000" w:rsidP="00000000" w:rsidRDefault="00000000" w:rsidRPr="00000000" w14:paraId="0000000C">
      <w:pPr>
        <w:contextualSpacing w:val="0"/>
        <w:rPr/>
      </w:pPr>
      <w:r w:rsidDel="00000000" w:rsidR="00000000" w:rsidRPr="00000000">
        <w:rPr>
          <w:rtl w:val="0"/>
        </w:rPr>
        <w:t xml:space="preserve">9. Non-neon treatments: Paint</w:t>
      </w:r>
    </w:p>
    <w:p w:rsidR="00000000" w:rsidDel="00000000" w:rsidP="00000000" w:rsidRDefault="00000000" w:rsidRPr="00000000" w14:paraId="0000000D">
      <w:pPr>
        <w:contextualSpacing w:val="0"/>
        <w:rPr/>
      </w:pPr>
      <w:r w:rsidDel="00000000" w:rsidR="00000000" w:rsidRPr="00000000">
        <w:rPr>
          <w:rtl w:val="0"/>
        </w:rPr>
        <w:t xml:space="preserve">10. Animation: No</w:t>
      </w:r>
    </w:p>
    <w:p w:rsidR="00000000" w:rsidDel="00000000" w:rsidP="00000000" w:rsidRDefault="00000000" w:rsidRPr="00000000" w14:paraId="0000000E">
      <w:pPr>
        <w:contextualSpacing w:val="0"/>
        <w:rPr/>
      </w:pPr>
      <w:r w:rsidDel="00000000" w:rsidR="00000000" w:rsidRPr="00000000">
        <w:rPr>
          <w:rtl w:val="0"/>
        </w:rPr>
        <w:t xml:space="preserve">11.  Environment (surrounding properties, neighborhood): The restaurant sits just a block away from the Strip. It is near the SLS, the Westgate, and the Stratosphere Hotels as well as the Bonanza Gift Shop. It is also just down the street from another classic Las Vegas restaurant, the Golden Steer Steakhouse.</w:t>
      </w:r>
    </w:p>
    <w:p w:rsidR="00000000" w:rsidDel="00000000" w:rsidP="00000000" w:rsidRDefault="00000000" w:rsidRPr="00000000" w14:paraId="0000000F">
      <w:pPr>
        <w:contextualSpacing w:val="0"/>
        <w:rPr/>
      </w:pPr>
      <w:r w:rsidDel="00000000" w:rsidR="00000000" w:rsidRPr="00000000">
        <w:rPr>
          <w:rtl w:val="0"/>
        </w:rPr>
        <w:t xml:space="preserve">Artistic Context</w:t>
      </w:r>
    </w:p>
    <w:p w:rsidR="00000000" w:rsidDel="00000000" w:rsidP="00000000" w:rsidRDefault="00000000" w:rsidRPr="00000000" w14:paraId="00000010">
      <w:pPr>
        <w:contextualSpacing w:val="0"/>
        <w:rPr/>
      </w:pPr>
      <w:r w:rsidDel="00000000" w:rsidR="00000000" w:rsidRPr="00000000">
        <w:rPr>
          <w:rtl w:val="0"/>
        </w:rPr>
        <w:t xml:space="preserve">1. Manufacturer: N/A</w:t>
      </w:r>
    </w:p>
    <w:p w:rsidR="00000000" w:rsidDel="00000000" w:rsidP="00000000" w:rsidRDefault="00000000" w:rsidRPr="00000000" w14:paraId="00000011">
      <w:pPr>
        <w:contextualSpacing w:val="0"/>
        <w:rPr/>
      </w:pPr>
      <w:r w:rsidDel="00000000" w:rsidR="00000000" w:rsidRPr="00000000">
        <w:rPr>
          <w:rtl w:val="0"/>
        </w:rPr>
        <w:t xml:space="preserve">2. Designer: Architect of Record: N/A</w:t>
      </w:r>
    </w:p>
    <w:p w:rsidR="00000000" w:rsidDel="00000000" w:rsidP="00000000" w:rsidRDefault="00000000" w:rsidRPr="00000000" w14:paraId="00000012">
      <w:pPr>
        <w:contextualSpacing w:val="0"/>
        <w:rPr/>
      </w:pPr>
      <w:r w:rsidDel="00000000" w:rsidR="00000000" w:rsidRPr="00000000">
        <w:rPr>
          <w:rtl w:val="0"/>
        </w:rPr>
        <w:t xml:space="preserve">3. Date of Installation: 1976</w:t>
      </w:r>
    </w:p>
    <w:p w:rsidR="00000000" w:rsidDel="00000000" w:rsidP="00000000" w:rsidRDefault="00000000" w:rsidRPr="00000000" w14:paraId="00000013">
      <w:pPr>
        <w:contextualSpacing w:val="0"/>
        <w:rPr/>
      </w:pPr>
      <w:r w:rsidDel="00000000" w:rsidR="00000000" w:rsidRPr="00000000">
        <w:rPr>
          <w:rtl w:val="0"/>
        </w:rPr>
        <w:t xml:space="preserve">4. Date(s) of any major redesign/move: N/A</w:t>
      </w:r>
    </w:p>
    <w:p w:rsidR="00000000" w:rsidDel="00000000" w:rsidP="00000000" w:rsidRDefault="00000000" w:rsidRPr="00000000" w14:paraId="00000014">
      <w:pPr>
        <w:contextualSpacing w:val="0"/>
        <w:rPr/>
      </w:pPr>
      <w:r w:rsidDel="00000000" w:rsidR="00000000" w:rsidRPr="00000000">
        <w:rPr>
          <w:rtl w:val="0"/>
        </w:rPr>
        <w:t xml:space="preserve">5. Thematic Influence (design elements found on similar signs, elements related to the property, linkage to previous themes, trends, context):  The linage to the property in this signage is that the text is in French, indicating that is it s a French restaurant. Other than that the signage is very modest and straightforward because it just tells you the name of the restaurant. </w:t>
      </w:r>
    </w:p>
    <w:p w:rsidR="00000000" w:rsidDel="00000000" w:rsidP="00000000" w:rsidRDefault="00000000" w:rsidRPr="00000000" w14:paraId="00000015">
      <w:pPr>
        <w:contextualSpacing w:val="0"/>
        <w:rPr/>
      </w:pPr>
      <w:r w:rsidDel="00000000" w:rsidR="00000000" w:rsidRPr="00000000">
        <w:rPr>
          <w:rtl w:val="0"/>
        </w:rPr>
        <w:t xml:space="preserve">6. Artistic Significance (themes and representation, era: time and design, trends, context): Overall, the sign is very simple in design. The font that is used for the letters is reminiscent of the era that the restaurant opened in. </w:t>
      </w:r>
    </w:p>
    <w:p w:rsidR="00000000" w:rsidDel="00000000" w:rsidP="00000000" w:rsidRDefault="00000000" w:rsidRPr="00000000" w14:paraId="00000016">
      <w:pPr>
        <w:contextualSpacing w:val="0"/>
        <w:rPr/>
      </w:pPr>
      <w:r w:rsidDel="00000000" w:rsidR="00000000" w:rsidRPr="00000000">
        <w:rPr>
          <w:rtl w:val="0"/>
        </w:rPr>
        <w:t xml:space="preserve">Surveyor Notes</w:t>
      </w:r>
    </w:p>
    <w:p w:rsidR="00000000" w:rsidDel="00000000" w:rsidP="00000000" w:rsidRDefault="00000000" w:rsidRPr="00000000" w14:paraId="00000017">
      <w:pPr>
        <w:contextualSpacing w:val="0"/>
        <w:rPr/>
      </w:pPr>
      <w:r w:rsidDel="00000000" w:rsidR="00000000" w:rsidRPr="00000000">
        <w:rPr>
          <w:rtl w:val="0"/>
        </w:rPr>
        <w:t xml:space="preserve">1. Research locations (archives, library, recorder’s office, etc)</w:t>
      </w:r>
    </w:p>
    <w:p w:rsidR="00000000" w:rsidDel="00000000" w:rsidP="00000000" w:rsidRDefault="00000000" w:rsidRPr="00000000" w14:paraId="00000018">
      <w:pPr>
        <w:contextualSpacing w:val="0"/>
        <w:rPr/>
      </w:pPr>
      <w:r w:rsidDel="00000000" w:rsidR="00000000" w:rsidRPr="00000000">
        <w:rPr>
          <w:rtl w:val="0"/>
        </w:rPr>
        <w:t xml:space="preserve">Pamplemousse restaurant website </w:t>
      </w:r>
      <w:hyperlink r:id="rId6">
        <w:r w:rsidDel="00000000" w:rsidR="00000000" w:rsidRPr="00000000">
          <w:rPr>
            <w:color w:val="0000ff"/>
            <w:u w:val="single"/>
            <w:rtl w:val="0"/>
          </w:rPr>
          <w:t xml:space="preserve">http://www.pamplemousserestaurant.com/</w:t>
        </w:r>
      </w:hyperlink>
      <w:r w:rsidDel="00000000" w:rsidR="00000000" w:rsidRPr="00000000">
        <w:rPr>
          <w:rtl w:val="0"/>
        </w:rPr>
        <w:t xml:space="preserve"> ,</w:t>
      </w:r>
    </w:p>
    <w:p w:rsidR="00000000" w:rsidDel="00000000" w:rsidP="00000000" w:rsidRDefault="00000000" w:rsidRPr="00000000" w14:paraId="00000019">
      <w:pPr>
        <w:contextualSpacing w:val="0"/>
        <w:rPr/>
      </w:pPr>
      <w:r w:rsidDel="00000000" w:rsidR="00000000" w:rsidRPr="00000000">
        <w:rPr>
          <w:rtl w:val="0"/>
        </w:rPr>
        <w:t xml:space="preserve">Las Vegas Weekly article </w:t>
      </w:r>
      <w:hyperlink r:id="rId7">
        <w:r w:rsidDel="00000000" w:rsidR="00000000" w:rsidRPr="00000000">
          <w:rPr>
            <w:color w:val="0000ff"/>
            <w:u w:val="single"/>
            <w:rtl w:val="0"/>
          </w:rPr>
          <w:t xml:space="preserve">https://lasvegasweekly.com/dining/2015/jun/03/rick-moonen-column-pamplemousse-french-restaurant/</w:t>
        </w:r>
      </w:hyperlink>
      <w:r w:rsidDel="00000000" w:rsidR="00000000" w:rsidRPr="00000000">
        <w:rPr>
          <w:rtl w:val="0"/>
        </w:rPr>
        <w:t xml:space="preserve"> ,</w:t>
      </w:r>
    </w:p>
    <w:p w:rsidR="00000000" w:rsidDel="00000000" w:rsidP="00000000" w:rsidRDefault="00000000" w:rsidRPr="00000000" w14:paraId="0000001A">
      <w:pPr>
        <w:contextualSpacing w:val="0"/>
        <w:rPr/>
      </w:pPr>
      <w:r w:rsidDel="00000000" w:rsidR="00000000" w:rsidRPr="00000000">
        <w:rPr>
          <w:rtl w:val="0"/>
        </w:rPr>
        <w:t xml:space="preserve">Asessor’s Page http://www.clarkcountynv.gov/assessor/Pages/searchbybusinessname.aspx</w:t>
      </w:r>
    </w:p>
    <w:p w:rsidR="00000000" w:rsidDel="00000000" w:rsidP="00000000" w:rsidRDefault="00000000" w:rsidRPr="00000000" w14:paraId="0000001B">
      <w:pPr>
        <w:contextualSpacing w:val="0"/>
        <w:rPr/>
      </w:pPr>
      <w:r w:rsidDel="00000000" w:rsidR="00000000" w:rsidRPr="00000000">
        <w:rPr>
          <w:rtl w:val="0"/>
        </w:rPr>
        <w:t xml:space="preserve">2. Research notes</w:t>
      </w:r>
    </w:p>
    <w:p w:rsidR="00000000" w:rsidDel="00000000" w:rsidP="00000000" w:rsidRDefault="00000000" w:rsidRPr="00000000" w14:paraId="0000001C">
      <w:pPr>
        <w:contextualSpacing w:val="0"/>
        <w:rPr/>
      </w:pPr>
      <w:r w:rsidDel="00000000" w:rsidR="00000000" w:rsidRPr="00000000">
        <w:rPr>
          <w:rtl w:val="0"/>
        </w:rPr>
        <w:t xml:space="preserve">3. Any other relevant surveyor remarks</w:t>
      </w:r>
    </w:p>
    <w:p w:rsidR="00000000" w:rsidDel="00000000" w:rsidP="00000000" w:rsidRDefault="00000000" w:rsidRPr="00000000" w14:paraId="0000001D">
      <w:pPr>
        <w:contextualSpacing w:val="0"/>
        <w:rPr/>
      </w:pPr>
      <w:bookmarkStart w:colFirst="0" w:colLast="0" w:name="_gjdgxs" w:id="0"/>
      <w:bookmarkEnd w:id="0"/>
      <w:r w:rsidDel="00000000" w:rsidR="00000000" w:rsidRPr="00000000">
        <w:rPr>
          <w:rtl w:val="0"/>
        </w:rPr>
        <w:t xml:space="preserve">Surveyor  Lauren Vaccaro</w:t>
        <w:tab/>
        <w:tab/>
        <w:tab/>
        <w:t xml:space="preserve">Date 8/27/2017</w:t>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t xml:space="preserve">*Please attach a map from the assessor’s site when possible.</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pamplemousserestaurant.com/" TargetMode="External"/><Relationship Id="rId7" Type="http://schemas.openxmlformats.org/officeDocument/2006/relationships/hyperlink" Target="https://lasvegasweekly.com/dining/2015/jun/03/rick-moonen-column-pamplemousse-french-restaur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