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160" w:line="310" w:lineRule="auto"/>
        <w:contextualSpacing w:val="0"/>
        <w:rPr>
          <w:color w:val="801c0c"/>
          <w:sz w:val="27"/>
          <w:szCs w:val="27"/>
        </w:rPr>
      </w:pPr>
      <w:bookmarkStart w:colFirst="0" w:colLast="0" w:name="_gjdgxs" w:id="0"/>
      <w:bookmarkEnd w:id="0"/>
      <w:r w:rsidDel="00000000" w:rsidR="00000000" w:rsidRPr="00000000">
        <w:rPr>
          <w:color w:val="801c0c"/>
          <w:sz w:val="27"/>
          <w:szCs w:val="27"/>
          <w:rtl w:val="0"/>
        </w:rPr>
        <w:t xml:space="preserve">Neon Sign Survey</w:t>
      </w:r>
    </w:p>
    <w:p w:rsidR="00000000" w:rsidDel="00000000" w:rsidP="00000000" w:rsidRDefault="00000000" w:rsidRPr="00000000" w14:paraId="00000001">
      <w:pPr>
        <w:spacing w:after="160" w:line="310" w:lineRule="auto"/>
        <w:contextualSpacing w:val="0"/>
        <w:rPr>
          <w:color w:val="801c0c"/>
          <w:sz w:val="27"/>
          <w:szCs w:val="27"/>
        </w:rPr>
      </w:pPr>
      <w:r w:rsidDel="00000000" w:rsidR="00000000" w:rsidRPr="00000000">
        <w:rPr>
          <w:color w:val="801c0c"/>
          <w:sz w:val="27"/>
          <w:szCs w:val="27"/>
          <w:rtl w:val="0"/>
        </w:rPr>
        <w:t xml:space="preserve">Description of sign(s)</w:t>
      </w:r>
    </w:p>
    <w:p w:rsidR="00000000" w:rsidDel="00000000" w:rsidP="00000000" w:rsidRDefault="00000000" w:rsidRPr="00000000" w14:paraId="00000002">
      <w:pPr>
        <w:spacing w:after="160" w:line="576" w:lineRule="auto"/>
        <w:contextualSpacing w:val="0"/>
        <w:rPr/>
      </w:pPr>
      <w:r w:rsidDel="00000000" w:rsidR="00000000" w:rsidRPr="00000000">
        <w:rPr>
          <w:rtl w:val="0"/>
        </w:rPr>
        <w:t xml:space="preserve">1. Name: Pair A’ Dice Trailer Park</w:t>
      </w:r>
    </w:p>
    <w:p w:rsidR="00000000" w:rsidDel="00000000" w:rsidP="00000000" w:rsidRDefault="00000000" w:rsidRPr="00000000" w14:paraId="00000003">
      <w:pPr>
        <w:spacing w:after="160" w:line="576" w:lineRule="auto"/>
        <w:contextualSpacing w:val="0"/>
        <w:rPr/>
      </w:pPr>
      <w:r w:rsidDel="00000000" w:rsidR="00000000" w:rsidRPr="00000000">
        <w:rPr>
          <w:rtl w:val="0"/>
        </w:rPr>
        <w:t xml:space="preserve">2. Owner: _Peyman Masachi and Pair A Dice Estates LLC</w:t>
      </w:r>
    </w:p>
    <w:p w:rsidR="00000000" w:rsidDel="00000000" w:rsidP="00000000" w:rsidRDefault="00000000" w:rsidRPr="00000000" w14:paraId="00000004">
      <w:pPr>
        <w:spacing w:after="160" w:line="576" w:lineRule="auto"/>
        <w:contextualSpacing w:val="0"/>
        <w:rPr/>
      </w:pPr>
      <w:r w:rsidDel="00000000" w:rsidR="00000000" w:rsidRPr="00000000">
        <w:rPr>
          <w:rtl w:val="0"/>
        </w:rPr>
        <w:t xml:space="preserve">3. Address: 2067 Las Vegas Blvd. North 89303</w:t>
      </w:r>
    </w:p>
    <w:p w:rsidR="00000000" w:rsidDel="00000000" w:rsidP="00000000" w:rsidRDefault="00000000" w:rsidRPr="00000000" w14:paraId="00000005">
      <w:pPr>
        <w:spacing w:after="160" w:line="576" w:lineRule="auto"/>
        <w:contextualSpacing w:val="0"/>
        <w:rPr/>
      </w:pPr>
      <w:r w:rsidDel="00000000" w:rsidR="00000000" w:rsidRPr="00000000">
        <w:rPr>
          <w:rtl w:val="0"/>
        </w:rPr>
        <w:t xml:space="preserve">3b. Additional Site Details (information on site, site history, owner comments): Originally construction was in 1956 for a Manufactured Homes park. This location offers 137 spaces for mobile homes and have 42 permanent parked homes. </w:t>
      </w:r>
    </w:p>
    <w:p w:rsidR="00000000" w:rsidDel="00000000" w:rsidP="00000000" w:rsidRDefault="00000000" w:rsidRPr="00000000" w14:paraId="00000006">
      <w:pPr>
        <w:spacing w:line="576" w:lineRule="auto"/>
        <w:contextualSpacing w:val="0"/>
        <w:rPr/>
      </w:pPr>
      <w:r w:rsidDel="00000000" w:rsidR="00000000" w:rsidRPr="00000000">
        <w:rPr>
          <w:rtl w:val="0"/>
        </w:rPr>
        <w:t xml:space="preserve">4. Condition (1-5 scale, with 5 being excellent, written description): 3.5- paint has faded drastically </w:t>
      </w:r>
    </w:p>
    <w:p w:rsidR="00000000" w:rsidDel="00000000" w:rsidP="00000000" w:rsidRDefault="00000000" w:rsidRPr="00000000" w14:paraId="00000007">
      <w:pPr>
        <w:spacing w:after="160" w:line="576" w:lineRule="auto"/>
        <w:contextualSpacing w:val="0"/>
        <w:rPr/>
      </w:pPr>
      <w:r w:rsidDel="00000000" w:rsidR="00000000" w:rsidRPr="00000000">
        <w:rPr>
          <w:rtl w:val="0"/>
        </w:rPr>
        <w:t xml:space="preserve">5. Form (pylon, blade, porte cochere, etc): Pylon</w:t>
      </w:r>
    </w:p>
    <w:p w:rsidR="00000000" w:rsidDel="00000000" w:rsidP="00000000" w:rsidRDefault="00000000" w:rsidRPr="00000000" w14:paraId="00000008">
      <w:pPr>
        <w:spacing w:after="160" w:line="576" w:lineRule="auto"/>
        <w:contextualSpacing w:val="0"/>
        <w:rPr/>
      </w:pPr>
      <w:r w:rsidDel="00000000" w:rsidR="00000000" w:rsidRPr="00000000">
        <w:rPr>
          <w:rtl w:val="0"/>
        </w:rPr>
        <w:t xml:space="preserve">6. Specific Description: This pylon has 2 plastic backlit  red dice on the top of it with the one on top with the number 5 and the lower one reads 2 to make the lucky number 7. To the non-road side of this double sided sign is a yellow circle plastic backlit sign that has painted black letters stating “Pair A Dice”. Below this is an orange triangle shape that has channeled neon white steel letters near the top of it stating “Trailer Park” in a block type font that illuminate white at night. Below these letters are a white plastic backlit sign stating “R.V.’s Welcome” with their phone number posted underneath. Below is another plasti backlit sign that is yellow with a black font stating “Senior Park”. Below this is a skeletal neon arrow that points to their driveway that illuminates yellow at night. _</w:t>
      </w:r>
    </w:p>
    <w:p w:rsidR="00000000" w:rsidDel="00000000" w:rsidP="00000000" w:rsidRDefault="00000000" w:rsidRPr="00000000" w14:paraId="00000009">
      <w:pPr>
        <w:spacing w:after="160" w:line="576" w:lineRule="auto"/>
        <w:contextualSpacing w:val="0"/>
        <w:rPr/>
      </w:pPr>
      <w:r w:rsidDel="00000000" w:rsidR="00000000" w:rsidRPr="00000000">
        <w:rPr>
          <w:rtl w:val="0"/>
        </w:rPr>
        <w:t xml:space="preserve">7. Type of Display (neon, incandescent, etc): _Neon and plastic backlit signs</w:t>
      </w:r>
    </w:p>
    <w:p w:rsidR="00000000" w:rsidDel="00000000" w:rsidP="00000000" w:rsidRDefault="00000000" w:rsidRPr="00000000" w14:paraId="0000000A">
      <w:pPr>
        <w:spacing w:after="160" w:line="576" w:lineRule="auto"/>
        <w:contextualSpacing w:val="0"/>
        <w:rPr/>
      </w:pPr>
      <w:r w:rsidDel="00000000" w:rsidR="00000000" w:rsidRPr="00000000">
        <w:rPr>
          <w:rtl w:val="0"/>
        </w:rPr>
        <w:t xml:space="preserve">8. Media (steel, plastic, fiberglass, etc): Steel and plastic</w:t>
      </w:r>
    </w:p>
    <w:p w:rsidR="00000000" w:rsidDel="00000000" w:rsidP="00000000" w:rsidRDefault="00000000" w:rsidRPr="00000000" w14:paraId="0000000B">
      <w:pPr>
        <w:spacing w:after="160" w:line="576" w:lineRule="auto"/>
        <w:contextualSpacing w:val="0"/>
        <w:rPr/>
      </w:pPr>
      <w:r w:rsidDel="00000000" w:rsidR="00000000" w:rsidRPr="00000000">
        <w:rPr>
          <w:rtl w:val="0"/>
        </w:rPr>
        <w:t xml:space="preserve">9. Non-neon treatments: Plastic backlit signs </w:t>
      </w:r>
    </w:p>
    <w:p w:rsidR="00000000" w:rsidDel="00000000" w:rsidP="00000000" w:rsidRDefault="00000000" w:rsidRPr="00000000" w14:paraId="0000000C">
      <w:pPr>
        <w:spacing w:after="160" w:line="576" w:lineRule="auto"/>
        <w:contextualSpacing w:val="0"/>
        <w:rPr/>
      </w:pPr>
      <w:r w:rsidDel="00000000" w:rsidR="00000000" w:rsidRPr="00000000">
        <w:rPr>
          <w:rtl w:val="0"/>
        </w:rPr>
        <w:t xml:space="preserve">10. Animation: N/A</w:t>
      </w:r>
    </w:p>
    <w:p w:rsidR="00000000" w:rsidDel="00000000" w:rsidP="00000000" w:rsidRDefault="00000000" w:rsidRPr="00000000" w14:paraId="0000000D">
      <w:pPr>
        <w:spacing w:after="160" w:line="576" w:lineRule="auto"/>
        <w:contextualSpacing w:val="0"/>
        <w:rPr/>
      </w:pPr>
      <w:r w:rsidDel="00000000" w:rsidR="00000000" w:rsidRPr="00000000">
        <w:rPr>
          <w:rtl w:val="0"/>
        </w:rPr>
        <w:t xml:space="preserve">11.  Environment (surrounding properties, neighborhood):_This location is in North Las Vegas along Las Vegas Blvd. It is north of Jerry’s Nugget by about 2 blocks._</w:t>
      </w:r>
    </w:p>
    <w:p w:rsidR="00000000" w:rsidDel="00000000" w:rsidP="00000000" w:rsidRDefault="00000000" w:rsidRPr="00000000" w14:paraId="0000000E">
      <w:pPr>
        <w:spacing w:after="160" w:line="576" w:lineRule="auto"/>
        <w:contextualSpacing w:val="0"/>
        <w:rPr>
          <w:color w:val="801c0c"/>
          <w:sz w:val="27"/>
          <w:szCs w:val="27"/>
        </w:rPr>
      </w:pPr>
      <w:r w:rsidDel="00000000" w:rsidR="00000000" w:rsidRPr="00000000">
        <w:rPr>
          <w:color w:val="801c0c"/>
          <w:sz w:val="27"/>
          <w:szCs w:val="27"/>
          <w:rtl w:val="0"/>
        </w:rPr>
        <w:t xml:space="preserve">Artistic Context</w:t>
      </w:r>
    </w:p>
    <w:p w:rsidR="00000000" w:rsidDel="00000000" w:rsidP="00000000" w:rsidRDefault="00000000" w:rsidRPr="00000000" w14:paraId="0000000F">
      <w:pPr>
        <w:spacing w:after="100" w:before="100" w:line="576" w:lineRule="auto"/>
        <w:contextualSpacing w:val="0"/>
        <w:rPr/>
      </w:pPr>
      <w:r w:rsidDel="00000000" w:rsidR="00000000" w:rsidRPr="00000000">
        <w:rPr>
          <w:rtl w:val="0"/>
        </w:rPr>
        <w:t xml:space="preserve">1. Manufacturer: There is a marking for “BMS” on this sign which is a sign manufacturer in Minneapolis, Minnesota but could not get in contact with anyone to see if this is the correct manufacturer or if it had a different meaning </w:t>
      </w:r>
    </w:p>
    <w:p w:rsidR="00000000" w:rsidDel="00000000" w:rsidP="00000000" w:rsidRDefault="00000000" w:rsidRPr="00000000" w14:paraId="00000010">
      <w:pPr>
        <w:spacing w:after="100" w:before="100" w:line="576" w:lineRule="auto"/>
        <w:contextualSpacing w:val="0"/>
        <w:rPr/>
      </w:pPr>
      <w:r w:rsidDel="00000000" w:rsidR="00000000" w:rsidRPr="00000000">
        <w:rPr>
          <w:rtl w:val="0"/>
        </w:rPr>
        <w:t xml:space="preserve">2. Designer: Architect of Record: N/A</w:t>
      </w:r>
    </w:p>
    <w:p w:rsidR="00000000" w:rsidDel="00000000" w:rsidP="00000000" w:rsidRDefault="00000000" w:rsidRPr="00000000" w14:paraId="00000011">
      <w:pPr>
        <w:spacing w:after="100" w:before="100" w:line="576" w:lineRule="auto"/>
        <w:contextualSpacing w:val="0"/>
        <w:rPr/>
      </w:pPr>
      <w:r w:rsidDel="00000000" w:rsidR="00000000" w:rsidRPr="00000000">
        <w:rPr>
          <w:rtl w:val="0"/>
        </w:rPr>
        <w:t xml:space="preserve">3. Date of Installation: Has been up since at least 2007 but does look a lot older than that </w:t>
      </w:r>
    </w:p>
    <w:p w:rsidR="00000000" w:rsidDel="00000000" w:rsidP="00000000" w:rsidRDefault="00000000" w:rsidRPr="00000000" w14:paraId="00000012">
      <w:pPr>
        <w:spacing w:after="100" w:before="100" w:line="576" w:lineRule="auto"/>
        <w:contextualSpacing w:val="0"/>
        <w:rPr/>
      </w:pPr>
      <w:r w:rsidDel="00000000" w:rsidR="00000000" w:rsidRPr="00000000">
        <w:rPr>
          <w:rtl w:val="0"/>
        </w:rPr>
        <w:t xml:space="preserve">4. Date(s) of any major redesign/move: _N/A_________________________</w:t>
      </w:r>
    </w:p>
    <w:p w:rsidR="00000000" w:rsidDel="00000000" w:rsidP="00000000" w:rsidRDefault="00000000" w:rsidRPr="00000000" w14:paraId="00000013">
      <w:pPr>
        <w:spacing w:after="100" w:before="100" w:line="576" w:lineRule="auto"/>
        <w:contextualSpacing w:val="0"/>
        <w:rPr/>
      </w:pPr>
      <w:r w:rsidDel="00000000" w:rsidR="00000000" w:rsidRPr="00000000">
        <w:rPr>
          <w:rtl w:val="0"/>
        </w:rPr>
        <w:t xml:space="preserve">5. Thematic Influence (design elements found on similar signs, elements related to the property, linkage to previous themes, trends, context): _The triangle in this sign does have  a mid-century modern theme (50’s/60’s)  to it with curved geometric shapes. </w:t>
      </w:r>
    </w:p>
    <w:p w:rsidR="00000000" w:rsidDel="00000000" w:rsidP="00000000" w:rsidRDefault="00000000" w:rsidRPr="00000000" w14:paraId="00000014">
      <w:pPr>
        <w:spacing w:line="576" w:lineRule="auto"/>
        <w:contextualSpacing w:val="0"/>
        <w:rPr/>
      </w:pPr>
      <w:r w:rsidDel="00000000" w:rsidR="00000000" w:rsidRPr="00000000">
        <w:rPr>
          <w:rtl w:val="0"/>
        </w:rPr>
        <w:t xml:space="preserve">6. Artistic Significance (themes and representation, era: time and design, trends, context): The theme of Pair A’ Dice plays perfectly with the theme of Vegas since for many table dice games you need a pair of dice. Though you are also in paradise here in Vegas particularly since the incorporated area of Vegas which we all know as the strip is technically the city of “Paradise”.  Also the  Pair O’ Dice was the name of one of the first casino’s down on the strip when gambling was re-legalized in the state of Nevada in 1931.</w:t>
      </w:r>
    </w:p>
    <w:p w:rsidR="00000000" w:rsidDel="00000000" w:rsidP="00000000" w:rsidRDefault="00000000" w:rsidRPr="00000000" w14:paraId="00000015">
      <w:pPr>
        <w:spacing w:after="100" w:before="100" w:line="576" w:lineRule="auto"/>
        <w:contextualSpacing w:val="0"/>
        <w:rPr>
          <w:color w:val="801c0c"/>
          <w:sz w:val="27"/>
          <w:szCs w:val="27"/>
        </w:rPr>
      </w:pPr>
      <w:r w:rsidDel="00000000" w:rsidR="00000000" w:rsidRPr="00000000">
        <w:rPr>
          <w:color w:val="801c0c"/>
          <w:sz w:val="27"/>
          <w:szCs w:val="27"/>
          <w:rtl w:val="0"/>
        </w:rPr>
        <w:t xml:space="preserve">Surveyor Notes</w:t>
      </w:r>
    </w:p>
    <w:p w:rsidR="00000000" w:rsidDel="00000000" w:rsidP="00000000" w:rsidRDefault="00000000" w:rsidRPr="00000000" w14:paraId="00000016">
      <w:pPr>
        <w:spacing w:after="160" w:line="288" w:lineRule="auto"/>
        <w:contextualSpacing w:val="0"/>
        <w:rPr/>
      </w:pPr>
      <w:r w:rsidDel="00000000" w:rsidR="00000000" w:rsidRPr="00000000">
        <w:rPr>
          <w:rtl w:val="0"/>
        </w:rPr>
        <w:t xml:space="preserve">1. Research locations (archives, library, recorder’s office, etc)</w:t>
      </w:r>
    </w:p>
    <w:p w:rsidR="00000000" w:rsidDel="00000000" w:rsidP="00000000" w:rsidRDefault="00000000" w:rsidRPr="00000000" w14:paraId="00000017">
      <w:pPr>
        <w:spacing w:after="280" w:before="280" w:line="576" w:lineRule="auto"/>
        <w:contextualSpacing w:val="0"/>
        <w:rPr/>
      </w:pPr>
      <w:r w:rsidDel="00000000" w:rsidR="00000000" w:rsidRPr="00000000">
        <w:rPr>
          <w:rtl w:val="0"/>
        </w:rPr>
        <w:t xml:space="preserve">Asessor’s Page, Loop Net- Information on what the property offers </w:t>
      </w:r>
      <w:hyperlink r:id="rId6">
        <w:r w:rsidDel="00000000" w:rsidR="00000000" w:rsidRPr="00000000">
          <w:rPr>
            <w:color w:val="1155cc"/>
            <w:u w:val="single"/>
            <w:rtl w:val="0"/>
          </w:rPr>
          <w:t xml:space="preserve">http://www.loopnet.com/Listing/18840376/2067-N-Las-Vegas-Boulevard-Las-Vegas-NV/</w:t>
        </w:r>
      </w:hyperlink>
      <w:r w:rsidDel="00000000" w:rsidR="00000000" w:rsidRPr="00000000">
        <w:rPr>
          <w:rtl w:val="0"/>
        </w:rPr>
        <w:t xml:space="preserve"> , _Las Vegas Sun article </w:t>
      </w:r>
      <w:hyperlink r:id="rId7">
        <w:r w:rsidDel="00000000" w:rsidR="00000000" w:rsidRPr="00000000">
          <w:rPr>
            <w:color w:val="1155cc"/>
            <w:u w:val="single"/>
            <w:rtl w:val="0"/>
          </w:rPr>
          <w:t xml:space="preserve">https://lasvegassun.com/news/2011/mar/01/2-southern-nevada-contractors-file-bankruptcy/</w:t>
        </w:r>
      </w:hyperlink>
      <w:r w:rsidDel="00000000" w:rsidR="00000000" w:rsidRPr="00000000">
        <w:rPr>
          <w:rtl w:val="0"/>
        </w:rPr>
        <w:t xml:space="preserve">_, google maps sattelite and roadside view___</w:t>
      </w:r>
    </w:p>
    <w:p w:rsidR="00000000" w:rsidDel="00000000" w:rsidP="00000000" w:rsidRDefault="00000000" w:rsidRPr="00000000" w14:paraId="00000018">
      <w:pPr>
        <w:spacing w:after="160" w:line="288" w:lineRule="auto"/>
        <w:contextualSpacing w:val="0"/>
        <w:rPr/>
      </w:pPr>
      <w:r w:rsidDel="00000000" w:rsidR="00000000" w:rsidRPr="00000000">
        <w:rPr>
          <w:rtl w:val="0"/>
        </w:rPr>
        <w:t xml:space="preserve">2. Research notes</w:t>
      </w:r>
    </w:p>
    <w:p w:rsidR="00000000" w:rsidDel="00000000" w:rsidP="00000000" w:rsidRDefault="00000000" w:rsidRPr="00000000" w14:paraId="00000019">
      <w:pPr>
        <w:spacing w:after="280" w:before="280" w:line="576" w:lineRule="auto"/>
        <w:contextualSpacing w:val="0"/>
        <w:rPr/>
      </w:pPr>
      <w:r w:rsidDel="00000000" w:rsidR="00000000" w:rsidRPr="00000000">
        <w:rPr>
          <w:rtl w:val="0"/>
        </w:rPr>
        <w:t xml:space="preserve">With the BMS sticker on this sign, it could be a sign company but the only one found online was in Minnesota. Unless if there was a BMS in Las Vegas but was bought out by a bigger sign company.</w:t>
      </w:r>
    </w:p>
    <w:p w:rsidR="00000000" w:rsidDel="00000000" w:rsidP="00000000" w:rsidRDefault="00000000" w:rsidRPr="00000000" w14:paraId="0000001A">
      <w:pPr>
        <w:spacing w:after="160" w:line="288" w:lineRule="auto"/>
        <w:contextualSpacing w:val="0"/>
        <w:rPr/>
      </w:pPr>
      <w:r w:rsidDel="00000000" w:rsidR="00000000" w:rsidRPr="00000000">
        <w:rPr>
          <w:rtl w:val="0"/>
        </w:rPr>
        <w:t xml:space="preserve">3. Any other relevant surveyor remarks</w:t>
      </w:r>
    </w:p>
    <w:p w:rsidR="00000000" w:rsidDel="00000000" w:rsidP="00000000" w:rsidRDefault="00000000" w:rsidRPr="00000000" w14:paraId="0000001B">
      <w:pPr>
        <w:spacing w:after="280" w:before="280" w:line="576" w:lineRule="auto"/>
        <w:contextualSpacing w:val="0"/>
        <w:rPr/>
      </w:pPr>
      <w:r w:rsidDel="00000000" w:rsidR="00000000" w:rsidRPr="00000000">
        <w:rPr>
          <w:rtl w:val="0"/>
        </w:rPr>
        <w:t xml:space="preserve">The Pair A Dice LLC company went bankrupt in 2011 which this Las Vegas Sun article discusses </w:t>
      </w:r>
      <w:hyperlink r:id="rId8">
        <w:r w:rsidDel="00000000" w:rsidR="00000000" w:rsidRPr="00000000">
          <w:rPr>
            <w:color w:val="1155cc"/>
            <w:u w:val="single"/>
            <w:rtl w:val="0"/>
          </w:rPr>
          <w:t xml:space="preserve">https://lasvegassun.com/news/2011/mar/01/2-southern-nevada-contractors-file-bankruptcy/</w:t>
        </w:r>
      </w:hyperlink>
      <w:r w:rsidDel="00000000" w:rsidR="00000000" w:rsidRPr="00000000">
        <w:rPr>
          <w:rtl w:val="0"/>
        </w:rPr>
      </w:r>
    </w:p>
    <w:p w:rsidR="00000000" w:rsidDel="00000000" w:rsidP="00000000" w:rsidRDefault="00000000" w:rsidRPr="00000000" w14:paraId="0000001C">
      <w:pPr>
        <w:spacing w:after="280" w:before="280" w:line="576" w:lineRule="auto"/>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spacing w:after="160" w:line="288" w:lineRule="auto"/>
        <w:contextualSpacing w:val="0"/>
        <w:rPr/>
      </w:pPr>
      <w:r w:rsidDel="00000000" w:rsidR="00000000" w:rsidRPr="00000000">
        <w:rPr>
          <w:rtl w:val="0"/>
        </w:rPr>
        <w:t xml:space="preserve">__________________________________________________      _____________________________________________</w:t>
      </w:r>
    </w:p>
    <w:p w:rsidR="00000000" w:rsidDel="00000000" w:rsidP="00000000" w:rsidRDefault="00000000" w:rsidRPr="00000000" w14:paraId="0000001F">
      <w:pPr>
        <w:spacing w:after="160" w:line="288" w:lineRule="auto"/>
        <w:contextualSpacing w:val="0"/>
        <w:rPr/>
      </w:pPr>
      <w:r w:rsidDel="00000000" w:rsidR="00000000" w:rsidRPr="00000000">
        <w:rPr>
          <w:rtl w:val="0"/>
        </w:rPr>
        <w:t xml:space="preserve">Surveyor </w:t>
        <w:tab/>
        <w:tab/>
        <w:tab/>
        <w:tab/>
        <w:tab/>
        <w:tab/>
        <w:tab/>
        <w:t xml:space="preserve">Date</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spacing w:after="160" w:line="288" w:lineRule="auto"/>
        <w:contextualSpacing w:val="0"/>
        <w:rPr/>
      </w:pPr>
      <w:r w:rsidDel="00000000" w:rsidR="00000000" w:rsidRPr="00000000">
        <w:rPr>
          <w:rtl w:val="0"/>
        </w:rPr>
        <w:t xml:space="preserve">*Please attach a map from the assessor’s site when possible.</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oopnet.com/Listing/18840376/2067-N-Las-Vegas-Boulevard-Las-Vegas-NV/" TargetMode="External"/><Relationship Id="rId7" Type="http://schemas.openxmlformats.org/officeDocument/2006/relationships/hyperlink" Target="https://lasvegassun.com/news/2011/mar/01/2-southern-nevada-contractors-file-bankruptcy/" TargetMode="External"/><Relationship Id="rId8" Type="http://schemas.openxmlformats.org/officeDocument/2006/relationships/hyperlink" Target="https://lasvegassun.com/news/2011/mar/01/2-southern-nevada-contractors-file-bankrupt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