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519D" w:rsidRDefault="00573AA5">
      <w:pPr>
        <w:widowControl w:val="0"/>
        <w:spacing w:after="160" w:line="259" w:lineRule="auto"/>
        <w:rPr>
          <w:color w:val="801C0C"/>
          <w:sz w:val="27"/>
          <w:szCs w:val="27"/>
        </w:rPr>
      </w:pPr>
      <w:bookmarkStart w:id="0" w:name="_GoBack"/>
      <w:bookmarkEnd w:id="0"/>
      <w:r>
        <w:rPr>
          <w:color w:val="801C0C"/>
          <w:sz w:val="27"/>
          <w:szCs w:val="27"/>
        </w:rPr>
        <w:t>Neon Sign Survey</w:t>
      </w:r>
    </w:p>
    <w:p w:rsidR="0073519D" w:rsidRDefault="00573AA5">
      <w:pPr>
        <w:widowControl w:val="0"/>
        <w:spacing w:after="160" w:line="259" w:lineRule="auto"/>
        <w:rPr>
          <w:color w:val="801C0C"/>
          <w:sz w:val="27"/>
          <w:szCs w:val="27"/>
        </w:rPr>
      </w:pPr>
      <w:r>
        <w:rPr>
          <w:color w:val="801C0C"/>
          <w:sz w:val="27"/>
          <w:szCs w:val="27"/>
        </w:rPr>
        <w:t>Description of sign(s)</w:t>
      </w:r>
    </w:p>
    <w:p w:rsidR="0073519D" w:rsidRDefault="00573AA5">
      <w:pPr>
        <w:widowControl w:val="0"/>
        <w:spacing w:after="160" w:line="480" w:lineRule="auto"/>
        <w:rPr>
          <w:rFonts w:ascii="Calibri" w:eastAsia="Calibri" w:hAnsi="Calibri" w:cs="Calibri"/>
        </w:rPr>
      </w:pPr>
      <w:r>
        <w:rPr>
          <w:rFonts w:ascii="Calibri" w:eastAsia="Calibri" w:hAnsi="Calibri" w:cs="Calibri"/>
        </w:rPr>
        <w:t>1. Name:  Fremont Country Club</w:t>
      </w:r>
    </w:p>
    <w:p w:rsidR="0073519D" w:rsidRDefault="00573AA5">
      <w:pPr>
        <w:widowControl w:val="0"/>
        <w:spacing w:after="160" w:line="480" w:lineRule="auto"/>
        <w:rPr>
          <w:rFonts w:ascii="Calibri" w:eastAsia="Calibri" w:hAnsi="Calibri" w:cs="Calibri"/>
        </w:rPr>
      </w:pPr>
      <w:r>
        <w:rPr>
          <w:rFonts w:ascii="Calibri" w:eastAsia="Calibri" w:hAnsi="Calibri" w:cs="Calibri"/>
        </w:rPr>
        <w:t>2. Owner: City of Las Vegas: Economic and Urban Development owns the actual property</w:t>
      </w:r>
    </w:p>
    <w:p w:rsidR="0073519D" w:rsidRDefault="00573AA5">
      <w:pPr>
        <w:widowControl w:val="0"/>
        <w:spacing w:after="160" w:line="480" w:lineRule="auto"/>
        <w:rPr>
          <w:rFonts w:ascii="Calibri" w:eastAsia="Calibri" w:hAnsi="Calibri" w:cs="Calibri"/>
        </w:rPr>
      </w:pPr>
      <w:r>
        <w:rPr>
          <w:rFonts w:ascii="Calibri" w:eastAsia="Calibri" w:hAnsi="Calibri" w:cs="Calibri"/>
        </w:rPr>
        <w:t>3. Address: _601 Fremont St East 89101</w:t>
      </w:r>
    </w:p>
    <w:p w:rsidR="0073519D" w:rsidRDefault="00573AA5">
      <w:pPr>
        <w:widowControl w:val="0"/>
        <w:spacing w:after="160" w:line="480" w:lineRule="auto"/>
        <w:ind w:firstLine="720"/>
        <w:rPr>
          <w:rFonts w:ascii="Calibri" w:eastAsia="Calibri" w:hAnsi="Calibri" w:cs="Calibri"/>
        </w:rPr>
      </w:pPr>
      <w:r>
        <w:rPr>
          <w:rFonts w:ascii="Calibri" w:eastAsia="Calibri" w:hAnsi="Calibri" w:cs="Calibri"/>
        </w:rPr>
        <w:t>3b. Additional Site Details (information on site, site history, owner comments): The original construction year of this building was 1957. This bar opened September 2012 as an acclaimed kitschy-chic bar and concert venue. Inside they have Tex-Mex decoratio</w:t>
      </w:r>
      <w:r>
        <w:rPr>
          <w:rFonts w:ascii="Calibri" w:eastAsia="Calibri" w:hAnsi="Calibri" w:cs="Calibri"/>
        </w:rPr>
        <w:t>ns with a merry-go-round horse, an 8 foot steel horseshoe, a covered wagon entryway and antler chandeliers.</w:t>
      </w:r>
    </w:p>
    <w:p w:rsidR="0073519D" w:rsidRDefault="00573AA5">
      <w:pPr>
        <w:widowControl w:val="0"/>
        <w:spacing w:line="480" w:lineRule="auto"/>
        <w:rPr>
          <w:rFonts w:ascii="Calibri" w:eastAsia="Calibri" w:hAnsi="Calibri" w:cs="Calibri"/>
        </w:rPr>
      </w:pPr>
      <w:r>
        <w:rPr>
          <w:rFonts w:ascii="Calibri" w:eastAsia="Calibri" w:hAnsi="Calibri" w:cs="Calibri"/>
        </w:rPr>
        <w:t>4. Condition (1-5 scale, with 5 being excellent, written description): 5- Still looks relatively new</w:t>
      </w:r>
    </w:p>
    <w:p w:rsidR="0073519D" w:rsidRDefault="00573AA5">
      <w:pPr>
        <w:widowControl w:val="0"/>
        <w:spacing w:after="160" w:line="480" w:lineRule="auto"/>
        <w:rPr>
          <w:rFonts w:ascii="Calibri" w:eastAsia="Calibri" w:hAnsi="Calibri" w:cs="Calibri"/>
        </w:rPr>
      </w:pPr>
      <w:r>
        <w:rPr>
          <w:rFonts w:ascii="Calibri" w:eastAsia="Calibri" w:hAnsi="Calibri" w:cs="Calibri"/>
        </w:rPr>
        <w:t>5. Form (pylon, blade, porte cochere, etc): Bla</w:t>
      </w:r>
      <w:r>
        <w:rPr>
          <w:rFonts w:ascii="Calibri" w:eastAsia="Calibri" w:hAnsi="Calibri" w:cs="Calibri"/>
        </w:rPr>
        <w:t>de and Reader Board</w:t>
      </w:r>
    </w:p>
    <w:p w:rsidR="0073519D" w:rsidRDefault="00573AA5">
      <w:pPr>
        <w:widowControl w:val="0"/>
        <w:spacing w:after="160" w:line="480" w:lineRule="auto"/>
        <w:rPr>
          <w:rFonts w:ascii="Calibri" w:eastAsia="Calibri" w:hAnsi="Calibri" w:cs="Calibri"/>
        </w:rPr>
      </w:pPr>
      <w:r>
        <w:rPr>
          <w:rFonts w:ascii="Calibri" w:eastAsia="Calibri" w:hAnsi="Calibri" w:cs="Calibri"/>
        </w:rPr>
        <w:t>6. Specific Description: Surrounding their building there is a reader board that is lined with incandescent light bulbs that sparkle at night time, for this reader board is actually connected to the adjoining Triple B Bar’s reader board</w:t>
      </w:r>
      <w:r>
        <w:rPr>
          <w:rFonts w:ascii="Calibri" w:eastAsia="Calibri" w:hAnsi="Calibri" w:cs="Calibri"/>
        </w:rPr>
        <w:t xml:space="preserve"> a well. Above their entrance there is a black blade, on the top part of the blade “Fremont” is written in an elegant white calligraphy  font spelt out horizontally which does illuminate white at night time. Vertically down the blade spells out “Country Cl</w:t>
      </w:r>
      <w:r>
        <w:rPr>
          <w:rFonts w:ascii="Calibri" w:eastAsia="Calibri" w:hAnsi="Calibri" w:cs="Calibri"/>
        </w:rPr>
        <w:t>ub” in block font letters which illuminates red at night. Along this portion of the blade it is lined with little red LED lights that look like incandescents that sparkle. On the portion of the blade that faces the road, underneath the word ‘Fremont’ there</w:t>
      </w:r>
      <w:r>
        <w:rPr>
          <w:rFonts w:ascii="Calibri" w:eastAsia="Calibri" w:hAnsi="Calibri" w:cs="Calibri"/>
        </w:rPr>
        <w:t xml:space="preserve"> is a swirly design that decorates the corner of where the horizontal letters meet the vertical letters, but the design does pop up again a little lower on the sign as well. Though at the bottom of the sign underneath the ‘Country Club’ letters they have t</w:t>
      </w:r>
      <w:r>
        <w:rPr>
          <w:rFonts w:ascii="Calibri" w:eastAsia="Calibri" w:hAnsi="Calibri" w:cs="Calibri"/>
        </w:rPr>
        <w:t xml:space="preserve">heir main “F.C.C.” logo on a plastic backing that seems to be dimly backlit at night time. Their “F.C.C” logo consists of a silver shield that looks to be dotted on the perimeter with painted diamonds, the middle portion is checkered red and black in 4 </w:t>
      </w:r>
      <w:r>
        <w:rPr>
          <w:rFonts w:ascii="Calibri" w:eastAsia="Calibri" w:hAnsi="Calibri" w:cs="Calibri"/>
        </w:rPr>
        <w:lastRenderedPageBreak/>
        <w:t>sec</w:t>
      </w:r>
      <w:r>
        <w:rPr>
          <w:rFonts w:ascii="Calibri" w:eastAsia="Calibri" w:hAnsi="Calibri" w:cs="Calibri"/>
        </w:rPr>
        <w:t xml:space="preserve">tions then has a crest on it of a longhorn with two golf clubs under its head to act as an iteration  of crossbones. Under the longhorn there are caligraphy letters “F.C.C.” in white. </w:t>
      </w:r>
    </w:p>
    <w:p w:rsidR="0073519D" w:rsidRDefault="00573AA5">
      <w:pPr>
        <w:widowControl w:val="0"/>
        <w:spacing w:after="160" w:line="480" w:lineRule="auto"/>
        <w:rPr>
          <w:rFonts w:ascii="Calibri" w:eastAsia="Calibri" w:hAnsi="Calibri" w:cs="Calibri"/>
        </w:rPr>
      </w:pPr>
      <w:r>
        <w:rPr>
          <w:rFonts w:ascii="Calibri" w:eastAsia="Calibri" w:hAnsi="Calibri" w:cs="Calibri"/>
        </w:rPr>
        <w:t xml:space="preserve">7. Type of Display (neon, incandescent, etc): Neon, LED, Incandescents </w:t>
      </w:r>
      <w:r>
        <w:rPr>
          <w:rFonts w:ascii="Calibri" w:eastAsia="Calibri" w:hAnsi="Calibri" w:cs="Calibri"/>
        </w:rPr>
        <w:t>and reader board</w:t>
      </w:r>
    </w:p>
    <w:p w:rsidR="0073519D" w:rsidRDefault="00573AA5">
      <w:pPr>
        <w:widowControl w:val="0"/>
        <w:spacing w:after="160" w:line="480" w:lineRule="auto"/>
        <w:rPr>
          <w:rFonts w:ascii="Calibri" w:eastAsia="Calibri" w:hAnsi="Calibri" w:cs="Calibri"/>
        </w:rPr>
      </w:pPr>
      <w:r>
        <w:rPr>
          <w:rFonts w:ascii="Calibri" w:eastAsia="Calibri" w:hAnsi="Calibri" w:cs="Calibri"/>
        </w:rPr>
        <w:t>8. Media (steel, plastic, fiberglass, etc): Steel and Plastic_</w:t>
      </w:r>
    </w:p>
    <w:p w:rsidR="0073519D" w:rsidRDefault="00573AA5">
      <w:pPr>
        <w:widowControl w:val="0"/>
        <w:spacing w:after="160" w:line="480" w:lineRule="auto"/>
        <w:rPr>
          <w:rFonts w:ascii="Calibri" w:eastAsia="Calibri" w:hAnsi="Calibri" w:cs="Calibri"/>
        </w:rPr>
      </w:pPr>
      <w:r>
        <w:rPr>
          <w:rFonts w:ascii="Calibri" w:eastAsia="Calibri" w:hAnsi="Calibri" w:cs="Calibri"/>
        </w:rPr>
        <w:t>9. Non-neon treatments: Reader Board, plastic backlit sign  and light bulbs</w:t>
      </w:r>
    </w:p>
    <w:p w:rsidR="0073519D" w:rsidRDefault="00573AA5">
      <w:pPr>
        <w:widowControl w:val="0"/>
        <w:spacing w:after="160" w:line="480" w:lineRule="auto"/>
        <w:rPr>
          <w:rFonts w:ascii="Calibri" w:eastAsia="Calibri" w:hAnsi="Calibri" w:cs="Calibri"/>
        </w:rPr>
      </w:pPr>
      <w:r>
        <w:rPr>
          <w:rFonts w:ascii="Calibri" w:eastAsia="Calibri" w:hAnsi="Calibri" w:cs="Calibri"/>
        </w:rPr>
        <w:t xml:space="preserve">10. Animation: _Flasher for LEDs and Incandescents </w:t>
      </w:r>
    </w:p>
    <w:p w:rsidR="0073519D" w:rsidRDefault="00573AA5">
      <w:pPr>
        <w:widowControl w:val="0"/>
        <w:spacing w:after="160" w:line="480" w:lineRule="auto"/>
        <w:rPr>
          <w:rFonts w:ascii="Calibri" w:eastAsia="Calibri" w:hAnsi="Calibri" w:cs="Calibri"/>
        </w:rPr>
      </w:pPr>
      <w:r>
        <w:rPr>
          <w:rFonts w:ascii="Calibri" w:eastAsia="Calibri" w:hAnsi="Calibri" w:cs="Calibri"/>
        </w:rPr>
        <w:t>11.  Environment (surrounding properties, neighb</w:t>
      </w:r>
      <w:r>
        <w:rPr>
          <w:rFonts w:ascii="Calibri" w:eastAsia="Calibri" w:hAnsi="Calibri" w:cs="Calibri"/>
        </w:rPr>
        <w:t xml:space="preserve">orhood): Located in the East Fremont District, this property is right across the street from the El Cortez and is adjoined to the Triple B Bar which is to the East. Then to the East is The Market. </w:t>
      </w:r>
    </w:p>
    <w:p w:rsidR="0073519D" w:rsidRDefault="00573AA5">
      <w:pPr>
        <w:widowControl w:val="0"/>
        <w:spacing w:before="100" w:after="100" w:line="480" w:lineRule="auto"/>
        <w:rPr>
          <w:rFonts w:ascii="Calibri" w:eastAsia="Calibri" w:hAnsi="Calibri" w:cs="Calibri"/>
        </w:rPr>
      </w:pPr>
      <w:r>
        <w:rPr>
          <w:color w:val="801C0C"/>
          <w:sz w:val="27"/>
          <w:szCs w:val="27"/>
        </w:rPr>
        <w:t>Artistic Context</w:t>
      </w:r>
    </w:p>
    <w:p w:rsidR="0073519D" w:rsidRDefault="00573AA5">
      <w:pPr>
        <w:widowControl w:val="0"/>
        <w:spacing w:before="100" w:after="100" w:line="480" w:lineRule="auto"/>
        <w:rPr>
          <w:rFonts w:ascii="Calibri" w:eastAsia="Calibri" w:hAnsi="Calibri" w:cs="Calibri"/>
        </w:rPr>
      </w:pPr>
      <w:r>
        <w:rPr>
          <w:rFonts w:ascii="Calibri" w:eastAsia="Calibri" w:hAnsi="Calibri" w:cs="Calibri"/>
        </w:rPr>
        <w:t>1. Manufacturer:  N/A Tried to email thro</w:t>
      </w:r>
      <w:r>
        <w:rPr>
          <w:rFonts w:ascii="Calibri" w:eastAsia="Calibri" w:hAnsi="Calibri" w:cs="Calibri"/>
        </w:rPr>
        <w:t>ugh their webpage but did not know if it went through with two attempts, also tried to call and no answer with their message machine full, also no designating symbols on the sign to see which company could have made it__</w:t>
      </w:r>
    </w:p>
    <w:p w:rsidR="0073519D" w:rsidRDefault="00573AA5">
      <w:pPr>
        <w:widowControl w:val="0"/>
        <w:spacing w:before="100" w:after="100" w:line="480" w:lineRule="auto"/>
        <w:rPr>
          <w:rFonts w:ascii="Calibri" w:eastAsia="Calibri" w:hAnsi="Calibri" w:cs="Calibri"/>
        </w:rPr>
      </w:pPr>
      <w:r>
        <w:rPr>
          <w:rFonts w:ascii="Calibri" w:eastAsia="Calibri" w:hAnsi="Calibri" w:cs="Calibri"/>
        </w:rPr>
        <w:t>2. Designer: Architect of Record: N</w:t>
      </w:r>
      <w:r>
        <w:rPr>
          <w:rFonts w:ascii="Calibri" w:eastAsia="Calibri" w:hAnsi="Calibri" w:cs="Calibri"/>
        </w:rPr>
        <w:t>/A______________________</w:t>
      </w:r>
    </w:p>
    <w:p w:rsidR="0073519D" w:rsidRDefault="00573AA5">
      <w:pPr>
        <w:widowControl w:val="0"/>
        <w:spacing w:before="100" w:after="100" w:line="480" w:lineRule="auto"/>
        <w:rPr>
          <w:rFonts w:ascii="Calibri" w:eastAsia="Calibri" w:hAnsi="Calibri" w:cs="Calibri"/>
        </w:rPr>
      </w:pPr>
      <w:r>
        <w:rPr>
          <w:rFonts w:ascii="Calibri" w:eastAsia="Calibri" w:hAnsi="Calibri" w:cs="Calibri"/>
        </w:rPr>
        <w:t>3. Date of Installation: 2012</w:t>
      </w:r>
    </w:p>
    <w:p w:rsidR="0073519D" w:rsidRDefault="00573AA5">
      <w:pPr>
        <w:widowControl w:val="0"/>
        <w:spacing w:before="100" w:after="100" w:line="480" w:lineRule="auto"/>
        <w:rPr>
          <w:rFonts w:ascii="Calibri" w:eastAsia="Calibri" w:hAnsi="Calibri" w:cs="Calibri"/>
        </w:rPr>
      </w:pPr>
      <w:r>
        <w:rPr>
          <w:rFonts w:ascii="Calibri" w:eastAsia="Calibri" w:hAnsi="Calibri" w:cs="Calibri"/>
        </w:rPr>
        <w:t xml:space="preserve">4. Date(s) of any major redesign/move: None Seen </w:t>
      </w:r>
    </w:p>
    <w:p w:rsidR="0073519D" w:rsidRDefault="00573AA5">
      <w:pPr>
        <w:widowControl w:val="0"/>
        <w:spacing w:before="100" w:after="100" w:line="480" w:lineRule="auto"/>
        <w:rPr>
          <w:rFonts w:ascii="Calibri" w:eastAsia="Calibri" w:hAnsi="Calibri" w:cs="Calibri"/>
        </w:rPr>
      </w:pPr>
      <w:r>
        <w:rPr>
          <w:rFonts w:ascii="Calibri" w:eastAsia="Calibri" w:hAnsi="Calibri" w:cs="Calibri"/>
        </w:rPr>
        <w:t>5. Thematic Influence (design elements found on similar signs, elements related to the property, linkage to previous themes, trends, context): Since ar</w:t>
      </w:r>
      <w:r>
        <w:rPr>
          <w:rFonts w:ascii="Calibri" w:eastAsia="Calibri" w:hAnsi="Calibri" w:cs="Calibri"/>
        </w:rPr>
        <w:t xml:space="preserve">e named as a country club, the crest portion of their sign does have golf clubs as well as is a crest could be on a clothing item that a golfer would wear. </w:t>
      </w:r>
    </w:p>
    <w:p w:rsidR="0073519D" w:rsidRDefault="00573AA5">
      <w:pPr>
        <w:widowControl w:val="0"/>
        <w:spacing w:line="480" w:lineRule="auto"/>
        <w:rPr>
          <w:rFonts w:ascii="Calibri" w:eastAsia="Calibri" w:hAnsi="Calibri" w:cs="Calibri"/>
        </w:rPr>
      </w:pPr>
      <w:r>
        <w:rPr>
          <w:rFonts w:ascii="Calibri" w:eastAsia="Calibri" w:hAnsi="Calibri" w:cs="Calibri"/>
        </w:rPr>
        <w:t>6. Artistic Significance (themes and representation, era: time and design, trends, context): _The b</w:t>
      </w:r>
      <w:r>
        <w:rPr>
          <w:rFonts w:ascii="Calibri" w:eastAsia="Calibri" w:hAnsi="Calibri" w:cs="Calibri"/>
        </w:rPr>
        <w:t xml:space="preserve">lade portion is remnant of the 1950’s/60’s blade. As well as their logo that is a crest shows an older medieval </w:t>
      </w:r>
      <w:r>
        <w:rPr>
          <w:rFonts w:ascii="Calibri" w:eastAsia="Calibri" w:hAnsi="Calibri" w:cs="Calibri"/>
        </w:rPr>
        <w:lastRenderedPageBreak/>
        <w:t xml:space="preserve">style. </w:t>
      </w:r>
    </w:p>
    <w:p w:rsidR="0073519D" w:rsidRDefault="00573AA5">
      <w:pPr>
        <w:widowControl w:val="0"/>
        <w:spacing w:before="100" w:after="100" w:line="480" w:lineRule="auto"/>
        <w:rPr>
          <w:rFonts w:ascii="Calibri" w:eastAsia="Calibri" w:hAnsi="Calibri" w:cs="Calibri"/>
        </w:rPr>
      </w:pPr>
      <w:r>
        <w:rPr>
          <w:color w:val="801C0C"/>
          <w:sz w:val="27"/>
          <w:szCs w:val="27"/>
        </w:rPr>
        <w:t>Surveyor Notes</w:t>
      </w:r>
    </w:p>
    <w:p w:rsidR="0073519D" w:rsidRDefault="00573AA5">
      <w:pPr>
        <w:widowControl w:val="0"/>
        <w:spacing w:after="160" w:line="240" w:lineRule="auto"/>
        <w:rPr>
          <w:rFonts w:ascii="Calibri" w:eastAsia="Calibri" w:hAnsi="Calibri" w:cs="Calibri"/>
        </w:rPr>
      </w:pPr>
      <w:r>
        <w:rPr>
          <w:rFonts w:ascii="Calibri" w:eastAsia="Calibri" w:hAnsi="Calibri" w:cs="Calibri"/>
        </w:rPr>
        <w:t>1. Research locations (archives, library, recorder’s office, etc)</w:t>
      </w:r>
    </w:p>
    <w:p w:rsidR="0073519D" w:rsidRDefault="00573AA5">
      <w:pPr>
        <w:widowControl w:val="0"/>
        <w:spacing w:before="280" w:after="280" w:line="480" w:lineRule="auto"/>
        <w:rPr>
          <w:rFonts w:ascii="Calibri" w:eastAsia="Calibri" w:hAnsi="Calibri" w:cs="Calibri"/>
        </w:rPr>
      </w:pPr>
      <w:r>
        <w:rPr>
          <w:rFonts w:ascii="Calibri" w:eastAsia="Calibri" w:hAnsi="Calibri" w:cs="Calibri"/>
        </w:rPr>
        <w:t xml:space="preserve">Assessor's Page, Fremont Country Club website </w:t>
      </w:r>
      <w:hyperlink r:id="rId5">
        <w:r>
          <w:rPr>
            <w:rFonts w:ascii="Calibri" w:eastAsia="Calibri" w:hAnsi="Calibri" w:cs="Calibri"/>
            <w:color w:val="1155CC"/>
            <w:u w:val="single"/>
          </w:rPr>
          <w:t>http://fremontcountryclubvegas.com/RYOYZ/pTQKf/</w:t>
        </w:r>
      </w:hyperlink>
      <w:r>
        <w:rPr>
          <w:rFonts w:ascii="Calibri" w:eastAsia="Calibri" w:hAnsi="Calibri" w:cs="Calibri"/>
        </w:rPr>
        <w:t xml:space="preserve"> , Google maps satellite view</w:t>
      </w:r>
    </w:p>
    <w:p w:rsidR="0073519D" w:rsidRDefault="00573AA5">
      <w:pPr>
        <w:widowControl w:val="0"/>
        <w:spacing w:after="160" w:line="240" w:lineRule="auto"/>
        <w:rPr>
          <w:rFonts w:ascii="Calibri" w:eastAsia="Calibri" w:hAnsi="Calibri" w:cs="Calibri"/>
        </w:rPr>
      </w:pPr>
      <w:r>
        <w:rPr>
          <w:rFonts w:ascii="Calibri" w:eastAsia="Calibri" w:hAnsi="Calibri" w:cs="Calibri"/>
        </w:rPr>
        <w:t>2. Research notes: Reader board for this property is shared with the Triple B’s reader board and both locations op</w:t>
      </w:r>
      <w:r>
        <w:rPr>
          <w:rFonts w:ascii="Calibri" w:eastAsia="Calibri" w:hAnsi="Calibri" w:cs="Calibri"/>
        </w:rPr>
        <w:t xml:space="preserve">ened in 2012 and signs both installed that year as well. </w:t>
      </w:r>
    </w:p>
    <w:p w:rsidR="0073519D" w:rsidRDefault="00573AA5">
      <w:pPr>
        <w:widowControl w:val="0"/>
        <w:spacing w:after="160" w:line="240" w:lineRule="auto"/>
        <w:rPr>
          <w:rFonts w:ascii="Calibri" w:eastAsia="Calibri" w:hAnsi="Calibri" w:cs="Calibri"/>
        </w:rPr>
      </w:pPr>
      <w:r>
        <w:rPr>
          <w:rFonts w:ascii="Calibri" w:eastAsia="Calibri" w:hAnsi="Calibri" w:cs="Calibri"/>
        </w:rPr>
        <w:t>3. Any other relevant surveyor remarks</w:t>
      </w:r>
    </w:p>
    <w:p w:rsidR="0073519D" w:rsidRDefault="00573AA5">
      <w:pPr>
        <w:widowControl w:val="0"/>
        <w:spacing w:before="280" w:after="280" w:line="480" w:lineRule="auto"/>
        <w:rPr>
          <w:rFonts w:ascii="Calibri" w:eastAsia="Calibri" w:hAnsi="Calibri" w:cs="Calibri"/>
        </w:rPr>
      </w:pPr>
      <w:r>
        <w:rPr>
          <w:rFonts w:ascii="Calibri" w:eastAsia="Calibri" w:hAnsi="Calibri" w:cs="Calibri"/>
        </w:rPr>
        <w:t>The adjoining property, Triple B states that they named their bar Backstage Bar and Billiards because it was literally backstage to the Fremont Country Club ba</w:t>
      </w:r>
      <w:r>
        <w:rPr>
          <w:rFonts w:ascii="Calibri" w:eastAsia="Calibri" w:hAnsi="Calibri" w:cs="Calibri"/>
        </w:rPr>
        <w:t xml:space="preserve">r and stage. </w:t>
      </w:r>
    </w:p>
    <w:p w:rsidR="0073519D" w:rsidRDefault="0073519D">
      <w:pPr>
        <w:widowControl w:val="0"/>
        <w:spacing w:after="160" w:line="240" w:lineRule="auto"/>
        <w:rPr>
          <w:rFonts w:ascii="Calibri" w:eastAsia="Calibri" w:hAnsi="Calibri" w:cs="Calibri"/>
        </w:rPr>
      </w:pPr>
    </w:p>
    <w:p w:rsidR="0073519D" w:rsidRDefault="00573AA5">
      <w:pPr>
        <w:widowControl w:val="0"/>
        <w:spacing w:after="160" w:line="240" w:lineRule="auto"/>
        <w:jc w:val="both"/>
        <w:rPr>
          <w:rFonts w:ascii="Calibri" w:eastAsia="Calibri" w:hAnsi="Calibri" w:cs="Calibri"/>
        </w:rPr>
      </w:pPr>
      <w:r>
        <w:rPr>
          <w:rFonts w:ascii="Calibri" w:eastAsia="Calibri" w:hAnsi="Calibri" w:cs="Calibri"/>
        </w:rPr>
        <w:t>Emily Fellmer                                                                                   August 26, 2017</w:t>
      </w:r>
    </w:p>
    <w:p w:rsidR="0073519D" w:rsidRDefault="00573AA5">
      <w:pPr>
        <w:widowControl w:val="0"/>
        <w:spacing w:after="160" w:line="240" w:lineRule="auto"/>
        <w:rPr>
          <w:rFonts w:ascii="Calibri" w:eastAsia="Calibri" w:hAnsi="Calibri" w:cs="Calibri"/>
          <w:b/>
        </w:rPr>
      </w:pPr>
      <w:r>
        <w:rPr>
          <w:rFonts w:ascii="Calibri" w:eastAsia="Calibri" w:hAnsi="Calibri" w:cs="Calibri"/>
          <w:b/>
        </w:rPr>
        <w:t xml:space="preserve">Surveyor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Date</w:t>
      </w:r>
    </w:p>
    <w:p w:rsidR="0073519D" w:rsidRDefault="0073519D">
      <w:pPr>
        <w:widowControl w:val="0"/>
        <w:spacing w:after="160" w:line="240" w:lineRule="auto"/>
        <w:rPr>
          <w:rFonts w:ascii="Calibri" w:eastAsia="Calibri" w:hAnsi="Calibri" w:cs="Calibri"/>
          <w:b/>
        </w:rPr>
      </w:pPr>
    </w:p>
    <w:p w:rsidR="0073519D" w:rsidRDefault="00573AA5">
      <w:pPr>
        <w:widowControl w:val="0"/>
        <w:spacing w:after="160" w:line="240" w:lineRule="auto"/>
      </w:pPr>
      <w:r>
        <w:rPr>
          <w:rFonts w:ascii="Calibri" w:eastAsia="Calibri" w:hAnsi="Calibri" w:cs="Calibri"/>
          <w:b/>
        </w:rPr>
        <w:t>*Please attach a map from the assessor’s site when possible.</w:t>
      </w:r>
    </w:p>
    <w:sectPr w:rsidR="007351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73519D"/>
    <w:rsid w:val="00573AA5"/>
    <w:rsid w:val="0073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montcountryclubvegas.com/RYOYZ/pTQK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NeonMuseumPrograms</cp:lastModifiedBy>
  <cp:revision>2</cp:revision>
  <dcterms:created xsi:type="dcterms:W3CDTF">2017-08-27T01:34:00Z</dcterms:created>
  <dcterms:modified xsi:type="dcterms:W3CDTF">2017-08-27T01:34:00Z</dcterms:modified>
</cp:coreProperties>
</file>